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44910" w14:textId="77777777" w:rsidR="008F5E04" w:rsidRDefault="008F5E04" w:rsidP="008F5E04">
      <w:pPr>
        <w:ind w:left="5103"/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«УТВЕРЖДЕНО» </w:t>
      </w:r>
    </w:p>
    <w:p w14:paraId="45A180BB" w14:textId="760B1B5B" w:rsidR="008F5E04" w:rsidRDefault="008F5E04" w:rsidP="008F5E04">
      <w:pPr>
        <w:ind w:left="5103"/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Приказом Генерального директора ООО «</w:t>
      </w:r>
      <w:r>
        <w:rPr>
          <w:rFonts w:ascii="Times New Roman" w:hAnsi="Times New Roman" w:cs="Times New Roman"/>
          <w:sz w:val="28"/>
          <w:szCs w:val="28"/>
        </w:rPr>
        <w:t>НИСОК</w:t>
      </w:r>
      <w:r w:rsidRPr="008F5E04">
        <w:rPr>
          <w:rFonts w:ascii="Times New Roman" w:hAnsi="Times New Roman" w:cs="Times New Roman"/>
          <w:sz w:val="28"/>
          <w:szCs w:val="28"/>
        </w:rPr>
        <w:t xml:space="preserve">» </w:t>
      </w:r>
    </w:p>
    <w:p w14:paraId="23256F44" w14:textId="77777777" w:rsidR="008F5E04" w:rsidRPr="008F5E04" w:rsidRDefault="008F5E04" w:rsidP="008F5E04">
      <w:pPr>
        <w:ind w:left="5103"/>
        <w:rPr>
          <w:rFonts w:ascii="Times New Roman" w:hAnsi="Times New Roman" w:cs="Times New Roman"/>
          <w:sz w:val="28"/>
          <w:szCs w:val="28"/>
        </w:rPr>
      </w:pPr>
    </w:p>
    <w:p w14:paraId="6F03DC46" w14:textId="5BE194EC" w:rsidR="008F5E04" w:rsidRPr="008F5E04" w:rsidRDefault="008F5E04" w:rsidP="008F5E0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E04">
        <w:rPr>
          <w:rFonts w:ascii="Times New Roman" w:hAnsi="Times New Roman" w:cs="Times New Roman"/>
          <w:b/>
          <w:bCs/>
          <w:sz w:val="28"/>
          <w:szCs w:val="28"/>
        </w:rPr>
        <w:t>Порядок оформления и выдачи документов о квалификации в Обществе с ограниченной ответственностью «</w:t>
      </w:r>
      <w:r w:rsidRPr="008F5E04">
        <w:rPr>
          <w:rFonts w:ascii="Times New Roman" w:hAnsi="Times New Roman" w:cs="Times New Roman"/>
          <w:b/>
          <w:bCs/>
          <w:sz w:val="28"/>
          <w:szCs w:val="28"/>
        </w:rPr>
        <w:t>НИСОК</w:t>
      </w:r>
      <w:r w:rsidRPr="008F5E0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C022C2" w14:textId="77777777" w:rsidR="008F5E04" w:rsidRDefault="008F5E0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C17258C" w14:textId="613C84D1" w:rsidR="008F5E04" w:rsidRPr="008F5E04" w:rsidRDefault="008F5E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5E04">
        <w:rPr>
          <w:rFonts w:ascii="Times New Roman" w:hAnsi="Times New Roman" w:cs="Times New Roman"/>
          <w:b/>
          <w:bCs/>
          <w:sz w:val="28"/>
          <w:szCs w:val="28"/>
        </w:rPr>
        <w:t xml:space="preserve"> 1. Общие положения </w:t>
      </w:r>
    </w:p>
    <w:p w14:paraId="3910E79A" w14:textId="7D6F95D2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1.1. Порядок оформления и выдачи документов о квалификации в Обществе с ограниченной ответственностью «</w:t>
      </w:r>
      <w:r>
        <w:rPr>
          <w:rFonts w:ascii="Times New Roman" w:hAnsi="Times New Roman" w:cs="Times New Roman"/>
          <w:sz w:val="28"/>
          <w:szCs w:val="28"/>
        </w:rPr>
        <w:t>НИСОК</w:t>
      </w:r>
      <w:r w:rsidRPr="008F5E04">
        <w:rPr>
          <w:rFonts w:ascii="Times New Roman" w:hAnsi="Times New Roman" w:cs="Times New Roman"/>
          <w:sz w:val="28"/>
          <w:szCs w:val="28"/>
        </w:rPr>
        <w:t>» (далее – Порядок) разработан в целях регламентации процедуры оформления и выдачи документов о квалификации слушателям, успешно освоившим дополнительные профессиональные программы.</w:t>
      </w:r>
    </w:p>
    <w:p w14:paraId="53D56C55" w14:textId="554A23C6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1.2. Порядок является локальным нормативным актом ООО «</w:t>
      </w:r>
      <w:r>
        <w:rPr>
          <w:rFonts w:ascii="Times New Roman" w:hAnsi="Times New Roman" w:cs="Times New Roman"/>
          <w:sz w:val="28"/>
          <w:szCs w:val="28"/>
        </w:rPr>
        <w:t>НИСОК</w:t>
      </w:r>
      <w:r w:rsidRPr="008F5E04">
        <w:rPr>
          <w:rFonts w:ascii="Times New Roman" w:hAnsi="Times New Roman" w:cs="Times New Roman"/>
          <w:sz w:val="28"/>
          <w:szCs w:val="28"/>
        </w:rPr>
        <w:t xml:space="preserve">», его действие распространяется на всех лиц, обучающихся и поступающих на обучение в Организацию, заказчиков образовательных услуг и работников Организации, а также исполнителей, привлеченных для оказания образовательных услуг. </w:t>
      </w:r>
    </w:p>
    <w:p w14:paraId="380E229E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1.3. Порядок разработан в соответствии с законодательством Российской Федерации об образовании, уставом и локальными нормативными актами Организации. </w:t>
      </w:r>
    </w:p>
    <w:p w14:paraId="08F194E3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1.4. Понятия, используемые в Порядке: Организация – Общество с ограниченной ответственностью «Национальный институт сертификации и оценки качества» (ОГРН 1187746885754, ИНН 7722468168)</w:t>
      </w:r>
    </w:p>
    <w:p w14:paraId="38108988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 Слушатель – физическое лицо, осваивающее дополнительную образовательную программу. </w:t>
      </w:r>
    </w:p>
    <w:p w14:paraId="54E60FC0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Дополнительная профессиональная программа, Программа, ДПП – программа повышения квалификации, программа профессиональной переподготовки.</w:t>
      </w:r>
    </w:p>
    <w:p w14:paraId="59408026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 Итоговая аттестация – форма оценки степени и уровня освоения Слушателем образовательной программы. </w:t>
      </w:r>
    </w:p>
    <w:p w14:paraId="63A2CADF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Удостоверение о повышении квалификации – документ, выдаваемый слушателю в случае успешного освоения и прохождения итоговой аттестации по дополнительной профессиональной программе повышения квалификации. </w:t>
      </w:r>
    </w:p>
    <w:p w14:paraId="7A31BD6A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lastRenderedPageBreak/>
        <w:t xml:space="preserve">Диплом о профессиональной переподготовке – документ, выдаваемый слушателю в случае успешного освоения и прохождения итоговой аттестации по дополнительной профессиональной программе профессиональной переподготовки. </w:t>
      </w:r>
    </w:p>
    <w:p w14:paraId="3432EBD9" w14:textId="774DAEA4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Документы о квалификации – удостоверение о повышении квалификации и диплом о профессиональной переподготовке. </w:t>
      </w:r>
    </w:p>
    <w:p w14:paraId="202334BE" w14:textId="77777777" w:rsidR="008F5E04" w:rsidRPr="008F5E04" w:rsidRDefault="008F5E0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F5E04">
        <w:rPr>
          <w:rFonts w:ascii="Times New Roman" w:hAnsi="Times New Roman" w:cs="Times New Roman"/>
          <w:b/>
          <w:bCs/>
          <w:sz w:val="28"/>
          <w:szCs w:val="28"/>
        </w:rPr>
        <w:t xml:space="preserve">2. Порядок оформления документов о квалификации </w:t>
      </w:r>
    </w:p>
    <w:p w14:paraId="1E87636D" w14:textId="0F5B8451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2.1. Бланки документов о квалификации заполняются на русском языке печатным способом </w:t>
      </w:r>
      <w:r>
        <w:rPr>
          <w:rFonts w:ascii="Times New Roman" w:hAnsi="Times New Roman" w:cs="Times New Roman"/>
          <w:sz w:val="28"/>
          <w:szCs w:val="28"/>
        </w:rPr>
        <w:t>либо вручную.</w:t>
      </w:r>
    </w:p>
    <w:p w14:paraId="120D0B43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 При заполнении документа о квалификации указываются: </w:t>
      </w:r>
    </w:p>
    <w:p w14:paraId="587FA591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2.2.1. официальное название Организации; </w:t>
      </w:r>
    </w:p>
    <w:p w14:paraId="6D220594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2.2.2. наименование города и дата выдачи документа о квалификации; </w:t>
      </w:r>
    </w:p>
    <w:p w14:paraId="36E62F16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2.2.3. регистрационный номер документа </w:t>
      </w:r>
    </w:p>
    <w:p w14:paraId="7243B18E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2.2.4. фамилия, имя и отчество (последнее – при наличии) Слушателя; </w:t>
      </w:r>
    </w:p>
    <w:p w14:paraId="4D7D353C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2.2.5. даты начала и окончания обучения; </w:t>
      </w:r>
    </w:p>
    <w:p w14:paraId="03510CAD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2.2.6. наименование программы; </w:t>
      </w:r>
    </w:p>
    <w:p w14:paraId="1582CECF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2.2.7. срок освоения программы в часах; </w:t>
      </w:r>
    </w:p>
    <w:p w14:paraId="1F0595D1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2.2.8. тема дипломной работы (при необходимости); </w:t>
      </w:r>
    </w:p>
    <w:p w14:paraId="28970AF4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2.2.9. новый вид профессиональной деятельности и (или) наименование присвоенной квалификации (при наличии). </w:t>
      </w:r>
    </w:p>
    <w:p w14:paraId="26327A1A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2.3. Документ о квалификации может дополнительно содержать приложение с указанием итогов промежуточной аттестации. </w:t>
      </w:r>
    </w:p>
    <w:p w14:paraId="327A835E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2.4. После заполнения бланка документа о квалификации он должен быть тщательно проверен на точность и безошибочность внесенных в него записей. Бланк документа о квалификации, заполненный с ошибками или имеющий другие дефекты, возникшие при заполнении, считается испорченным и подлежит замене.</w:t>
      </w:r>
    </w:p>
    <w:p w14:paraId="43ED7A23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 2.5. Испорченные при заполнении бланки документов о квалификации уничтожаются в установленном порядке. </w:t>
      </w:r>
    </w:p>
    <w:p w14:paraId="4D4A6C96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2.6. Документы о квалификации подписываются чернилами, пастой или тушью черного, синего или фиолетового цвета Генеральным директором Организации или лицом, им уполномоченным. </w:t>
      </w:r>
    </w:p>
    <w:p w14:paraId="6CC54533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2.7. На месте, отведенном для печати – «М.П.», ставится печать Организации. </w:t>
      </w:r>
    </w:p>
    <w:p w14:paraId="0772DD15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lastRenderedPageBreak/>
        <w:t xml:space="preserve">2.8. Дубликат документа о квалификации выдается: </w:t>
      </w:r>
    </w:p>
    <w:p w14:paraId="525BA340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2.8.1. взамен утраченного или поврежденного документа о квалификации (на основании личного заявления с указанием обстоятельств утраты или повреждения и приложения подтверждающих документов при наличии); 2.8.2. взамен документа о квалификации, содержащего ошибки, обнаруженные слушателем после его получения (на основании личного заявления с указанием ошибок); </w:t>
      </w:r>
    </w:p>
    <w:p w14:paraId="33EB7BAD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2.8.3. в случае изменения слушателем фамилии, имени, отчества на новые (на основании личного заявления с приложением документов, подтверждающих данное(</w:t>
      </w:r>
      <w:proofErr w:type="spellStart"/>
      <w:r w:rsidRPr="008F5E04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8F5E04">
        <w:rPr>
          <w:rFonts w:ascii="Times New Roman" w:hAnsi="Times New Roman" w:cs="Times New Roman"/>
          <w:sz w:val="28"/>
          <w:szCs w:val="28"/>
        </w:rPr>
        <w:t xml:space="preserve">) изменение(я)). </w:t>
      </w:r>
    </w:p>
    <w:p w14:paraId="1C3F9384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2.9. Дубликат документа о квалификации заполняется по аналогии с документом о квалификации в соответствии с Порядком. </w:t>
      </w:r>
    </w:p>
    <w:p w14:paraId="16E1B67E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2 2.10. В случае утраты (повреждения) только диплома либо в случае обнаружения в нем ошибок после получения его слушателем выдаются дубликат диплома и дубликат приложения к нему, при этом сохранившийся подлинник приложения к диплому изымается и уничтожается в установленном порядке.</w:t>
      </w:r>
    </w:p>
    <w:p w14:paraId="0B3AA4CE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 2.11. В случае утраты (повреждения) только приложения к диплому либо в случае обнаружения в нем ошибок после его получения слушателем взамен выдается дубликат приложения к диплому, на котором проставляется нумерация бланка сохранившегося диплома. </w:t>
      </w:r>
    </w:p>
    <w:p w14:paraId="6847AD49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2.12. Решение о выдаче или отказ в выдаче дубликата принимается Организацией, осуществляющей образовательную деятельность, в месячный срок со дня подачи письменного заявления. </w:t>
      </w:r>
    </w:p>
    <w:p w14:paraId="5CF96135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2.13. Дубликат документа о квалификации выдается в течение 14 (четырнадцати) календарных дней принятия решения о выдаче дубликата документа о квалификации. </w:t>
      </w:r>
    </w:p>
    <w:p w14:paraId="055DB90C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2.14. На дубликате документа о квалификации в заголовке справа вверху ставится отметка «ДУБЛИКАТ». </w:t>
      </w:r>
    </w:p>
    <w:p w14:paraId="05148BD1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2.15. В дубликате документа о квалификации указывается полное официальное наименование Организации в соответствии с уставом, действующим на момент выдачи дубликата. </w:t>
      </w:r>
    </w:p>
    <w:p w14:paraId="5D874CE2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2.16. На дубликате документа о квалификации указывается текущая дата выдачи. </w:t>
      </w:r>
    </w:p>
    <w:p w14:paraId="74FFB2B0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2.17. Дубликат документа о квалификации подписывается Генеральным директором Организации или лицом, им уполномоченным. </w:t>
      </w:r>
    </w:p>
    <w:p w14:paraId="3E5780A8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lastRenderedPageBreak/>
        <w:t xml:space="preserve">3. Сроки выдачи документов о квалификации </w:t>
      </w:r>
    </w:p>
    <w:p w14:paraId="2A8E79BE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3.1. Документы о квалификации выдаются: </w:t>
      </w:r>
    </w:p>
    <w:p w14:paraId="7B132084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3.1.1. по дополнительным профессиональным программам повышения квалификации – в срок не позднее 1 (одного) месяца после отчислении слушателя в связи с успешным завершением обучения; </w:t>
      </w:r>
    </w:p>
    <w:p w14:paraId="720DD258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3.1.2. по дополнительным профессиональным программам профессиональной переподготовки – в день отчисления слушателя в связи с успешным завершением обучения при получении диплома о профессиональной переподготовке слушателем лично или в течение 14 (четырнадцати) календарных дней после издания такого приказа при отправке диплома почтой или курьерской службой. </w:t>
      </w:r>
    </w:p>
    <w:p w14:paraId="45475F8E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3.2. В случае освоения дополнительной профессиональной программы параллельно с получением среднего профессионального или высшего образования документ о квалификации выдается слушателю после получения Организацией копии соответствующего документа, подтверждающего наличие среднего профессиональном или высшего образования. </w:t>
      </w:r>
    </w:p>
    <w:p w14:paraId="0144BC5D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3.3. В случаях, когда обучение слушателя завершается до истечения периода обучения, предусмотренного календарным учебным графиком Программы, документы о квалификации такому слушателю выдаются одновременно с иными слушателями, освоившими Программу в стандартные сроки. </w:t>
      </w:r>
    </w:p>
    <w:p w14:paraId="6B887A30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3 3.4. Документ о квалификации выдается Слушателю лично или другому лицу по доверенности, выданной указанному лицу слушателем, или направляется в его адрес через отделение почтовой связи заказным почтовым отправлением или курьерскими службами. Доверенность и (или) заявление, по которым был выдан (направлен) документ о квалификации (дубликат документа) хранятся в личном деле слушателя. </w:t>
      </w:r>
    </w:p>
    <w:p w14:paraId="641E497A" w14:textId="77777777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 xml:space="preserve">4. Заключительные положения </w:t>
      </w:r>
    </w:p>
    <w:p w14:paraId="26EF7CD8" w14:textId="7CAA8B2E" w:rsid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4.1. Порядок, а также все изменения и дополнения к нему утверждаются Генеральным директором Организации и размещаются на сайте https://</w:t>
      </w:r>
      <w:r w:rsidRPr="008F5E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neuropolis</w:t>
      </w:r>
      <w:proofErr w:type="spellEnd"/>
      <w:r w:rsidRPr="004902D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F5E0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6432C41" w14:textId="6DC48356" w:rsidR="00ED15D6" w:rsidRPr="008F5E04" w:rsidRDefault="008F5E04">
      <w:pPr>
        <w:rPr>
          <w:rFonts w:ascii="Times New Roman" w:hAnsi="Times New Roman" w:cs="Times New Roman"/>
          <w:sz w:val="28"/>
          <w:szCs w:val="28"/>
        </w:rPr>
      </w:pPr>
      <w:r w:rsidRPr="008F5E04">
        <w:rPr>
          <w:rFonts w:ascii="Times New Roman" w:hAnsi="Times New Roman" w:cs="Times New Roman"/>
          <w:sz w:val="28"/>
          <w:szCs w:val="28"/>
        </w:rPr>
        <w:t>4.2. Настоящая редакция Порядка вступает в силу с момента утверждения приказом Генерального директора и действует до его отмены или принятия новой редакции.</w:t>
      </w:r>
    </w:p>
    <w:sectPr w:rsidR="00ED15D6" w:rsidRPr="008F5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04"/>
    <w:rsid w:val="008F5E04"/>
    <w:rsid w:val="00ED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CD0C9"/>
  <w15:chartTrackingRefBased/>
  <w15:docId w15:val="{5569A026-2433-4A3F-ACE6-DC079DF13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E0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5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1104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Lelik</dc:creator>
  <cp:keywords/>
  <dc:description/>
  <cp:lastModifiedBy>Lelik</cp:lastModifiedBy>
  <cp:revision>1</cp:revision>
  <dcterms:created xsi:type="dcterms:W3CDTF">2022-10-13T07:35:00Z</dcterms:created>
  <dcterms:modified xsi:type="dcterms:W3CDTF">2022-10-13T07:45:00Z</dcterms:modified>
</cp:coreProperties>
</file>